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B1" w:rsidRDefault="00DE7EB1" w:rsidP="00DE7EB1">
      <w:pPr>
        <w:spacing w:after="8" w:line="276" w:lineRule="auto"/>
        <w:ind w:right="-15"/>
        <w:jc w:val="left"/>
      </w:pPr>
      <w:r>
        <w:rPr>
          <w:b/>
        </w:rPr>
        <w:t xml:space="preserve"> </w:t>
      </w:r>
    </w:p>
    <w:tbl>
      <w:tblPr>
        <w:tblStyle w:val="TableGrid"/>
        <w:tblW w:w="10427" w:type="dxa"/>
        <w:tblInd w:w="-424" w:type="dxa"/>
        <w:tblLayout w:type="fixed"/>
        <w:tblCellMar>
          <w:left w:w="107" w:type="dxa"/>
          <w:right w:w="47" w:type="dxa"/>
        </w:tblCellMar>
        <w:tblLook w:val="04A0"/>
      </w:tblPr>
      <w:tblGrid>
        <w:gridCol w:w="2112"/>
        <w:gridCol w:w="606"/>
        <w:gridCol w:w="468"/>
        <w:gridCol w:w="3145"/>
        <w:gridCol w:w="1146"/>
        <w:gridCol w:w="2950"/>
      </w:tblGrid>
      <w:tr w:rsidR="00DE7EB1" w:rsidRPr="00F76C31" w:rsidTr="009E0047">
        <w:trPr>
          <w:trHeight w:val="652"/>
        </w:trPr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hideMark/>
          </w:tcPr>
          <w:p w:rsidR="00DE7EB1" w:rsidRPr="00F76C31" w:rsidRDefault="00DE7EB1" w:rsidP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Тема:</w:t>
            </w:r>
            <w:r w:rsidRPr="00F76C31">
              <w:rPr>
                <w:sz w:val="28"/>
                <w:szCs w:val="28"/>
              </w:rPr>
              <w:t xml:space="preserve"> Отправляемся на конную прогулку. Знаю форму предметов и фигур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746035" w:rsidP="00DE7EB1">
            <w:pPr>
              <w:spacing w:after="0" w:line="276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Школа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 w:rsidR="00DE7EB1" w:rsidRPr="00F76C31">
              <w:rPr>
                <w:b/>
                <w:sz w:val="28"/>
                <w:szCs w:val="28"/>
              </w:rPr>
              <w:t>С</w:t>
            </w:r>
            <w:proofErr w:type="gramEnd"/>
            <w:r w:rsidR="00DE7EB1" w:rsidRPr="00F76C31">
              <w:rPr>
                <w:b/>
                <w:sz w:val="28"/>
                <w:szCs w:val="28"/>
              </w:rPr>
              <w:t>Ш</w:t>
            </w:r>
            <w:proofErr w:type="spellEnd"/>
            <w:r w:rsidR="00DE7EB1" w:rsidRPr="00F76C31">
              <w:rPr>
                <w:b/>
                <w:sz w:val="28"/>
                <w:szCs w:val="28"/>
              </w:rPr>
              <w:t xml:space="preserve"> им.С.Серикова</w:t>
            </w:r>
          </w:p>
        </w:tc>
      </w:tr>
      <w:tr w:rsidR="00DE7EB1" w:rsidRPr="00F76C31" w:rsidTr="009E0047">
        <w:trPr>
          <w:trHeight w:val="473"/>
        </w:trPr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Дата: 16.01.18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Ф.И.О. педагога: </w:t>
            </w:r>
            <w:proofErr w:type="spellStart"/>
            <w:r w:rsidRPr="00F76C31">
              <w:rPr>
                <w:b/>
                <w:sz w:val="28"/>
                <w:szCs w:val="28"/>
              </w:rPr>
              <w:t>Айтмухамбетова</w:t>
            </w:r>
            <w:proofErr w:type="spellEnd"/>
            <w:r w:rsidRPr="00F76C31">
              <w:rPr>
                <w:b/>
                <w:sz w:val="28"/>
                <w:szCs w:val="28"/>
              </w:rPr>
              <w:t xml:space="preserve"> Б.Д.</w:t>
            </w:r>
          </w:p>
        </w:tc>
      </w:tr>
      <w:tr w:rsidR="00DE7EB1" w:rsidRPr="00F76C31" w:rsidTr="009E0047">
        <w:trPr>
          <w:trHeight w:val="672"/>
        </w:trPr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 w:rsidP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F76C31">
              <w:rPr>
                <w:b/>
                <w:sz w:val="28"/>
                <w:szCs w:val="28"/>
              </w:rPr>
              <w:t>Предшкольный</w:t>
            </w:r>
            <w:proofErr w:type="spellEnd"/>
            <w:r w:rsidRPr="00F76C31">
              <w:rPr>
                <w:b/>
                <w:sz w:val="28"/>
                <w:szCs w:val="28"/>
              </w:rPr>
              <w:t xml:space="preserve"> класс: 0-Б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Количество присутствующих:</w:t>
            </w:r>
            <w:r w:rsidR="00746035">
              <w:rPr>
                <w:b/>
                <w:sz w:val="28"/>
                <w:szCs w:val="28"/>
              </w:rPr>
              <w:t>17</w:t>
            </w:r>
            <w:r w:rsidRPr="00F76C3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746035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отсутствующих:3</w:t>
            </w:r>
          </w:p>
        </w:tc>
      </w:tr>
      <w:tr w:rsidR="00DE7EB1" w:rsidRPr="00F76C31" w:rsidTr="009E0047">
        <w:trPr>
          <w:trHeight w:val="1390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Цели  обучения 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 w:line="232" w:lineRule="auto"/>
              <w:ind w:left="1" w:right="0" w:firstLine="0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0.3.1.1</w:t>
            </w:r>
            <w:proofErr w:type="gramStart"/>
            <w:r w:rsidRPr="00F76C31">
              <w:rPr>
                <w:sz w:val="28"/>
                <w:szCs w:val="28"/>
              </w:rPr>
              <w:t xml:space="preserve"> Р</w:t>
            </w:r>
            <w:proofErr w:type="gramEnd"/>
            <w:r w:rsidRPr="00F76C31">
              <w:rPr>
                <w:sz w:val="28"/>
                <w:szCs w:val="28"/>
              </w:rPr>
              <w:t xml:space="preserve">азличать и правильно называть геометрические фигуры (круг, овал, треугольник, квадрат, прямоугольник) и тела (шар, куб, цилиндр).  </w:t>
            </w:r>
          </w:p>
          <w:p w:rsidR="00DE7EB1" w:rsidRPr="00F76C31" w:rsidRDefault="00DE7EB1">
            <w:pPr>
              <w:spacing w:after="0" w:line="276" w:lineRule="auto"/>
              <w:ind w:left="1" w:right="0" w:firstLine="0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0.3.1.2</w:t>
            </w:r>
            <w:proofErr w:type="gramStart"/>
            <w:r w:rsidRPr="00F76C31">
              <w:rPr>
                <w:sz w:val="28"/>
                <w:szCs w:val="28"/>
              </w:rPr>
              <w:t xml:space="preserve"> К</w:t>
            </w:r>
            <w:proofErr w:type="gramEnd"/>
            <w:r w:rsidRPr="00F76C31">
              <w:rPr>
                <w:sz w:val="28"/>
                <w:szCs w:val="28"/>
              </w:rPr>
              <w:t xml:space="preserve">лассифицировать фигуры (квадрат, прямоугольник) по двум свойствам.  </w:t>
            </w:r>
          </w:p>
        </w:tc>
      </w:tr>
      <w:tr w:rsidR="00DE7EB1" w:rsidRPr="00F76C31" w:rsidTr="009E0047">
        <w:trPr>
          <w:trHeight w:val="930"/>
        </w:trPr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65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Предполагаемый результат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3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Все воспитанники будут: </w:t>
            </w:r>
          </w:p>
          <w:p w:rsidR="00DE7EB1" w:rsidRPr="00F76C31" w:rsidRDefault="00DE7EB1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F76C31">
              <w:rPr>
                <w:sz w:val="28"/>
                <w:szCs w:val="28"/>
              </w:rPr>
              <w:t>различать геометрические фигуры (круг, овал, треугольник, квадрат, прямоугольник) и тела (шар, куб, цилиндр).</w:t>
            </w:r>
            <w:r w:rsidRPr="00F76C31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DE7EB1" w:rsidRPr="00F76C31" w:rsidTr="009E0047">
        <w:trPr>
          <w:trHeight w:val="838"/>
        </w:trPr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EB1" w:rsidRPr="00F76C31" w:rsidRDefault="00DE7EB1">
            <w:pPr>
              <w:spacing w:after="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3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Многие воспитанники будут: </w:t>
            </w:r>
          </w:p>
          <w:p w:rsidR="00DE7EB1" w:rsidRPr="00F76C31" w:rsidRDefault="00DE7EB1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классифицировать фигуры (квадрат, прямоугольник) по двум свойствам.</w:t>
            </w:r>
            <w:r w:rsidRPr="00F76C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7EB1" w:rsidRPr="00F76C31" w:rsidTr="009E0047">
        <w:trPr>
          <w:trHeight w:val="848"/>
        </w:trPr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EB1" w:rsidRPr="00F76C31" w:rsidRDefault="00DE7EB1">
            <w:pPr>
              <w:spacing w:after="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3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Некоторые воспитанники будут: </w:t>
            </w:r>
          </w:p>
          <w:p w:rsidR="00DE7EB1" w:rsidRPr="00F76C31" w:rsidRDefault="00DE7EB1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группировать фигуры и тела, самостоятельно выбирая основания для классификации.</w:t>
            </w:r>
            <w:r w:rsidRPr="00F76C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7EB1" w:rsidRPr="00F76C31" w:rsidTr="009E0047">
        <w:trPr>
          <w:trHeight w:val="2771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Языковая  цель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Воспитанники могут: </w:t>
            </w:r>
          </w:p>
          <w:p w:rsidR="00DE7EB1" w:rsidRPr="00F76C31" w:rsidRDefault="00DE7EB1">
            <w:pPr>
              <w:spacing w:after="52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называть и описывать предметы и фигуры. </w:t>
            </w:r>
          </w:p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Предметная лексика и терминология: </w:t>
            </w:r>
          </w:p>
          <w:p w:rsidR="00DE7EB1" w:rsidRPr="00F76C31" w:rsidRDefault="00DE7EB1">
            <w:pPr>
              <w:spacing w:after="52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F76C31">
              <w:rPr>
                <w:sz w:val="28"/>
                <w:szCs w:val="28"/>
              </w:rPr>
              <w:t>Геометрические фигуры (круг, овал, треугольник, квадрат, прямоугольник) и тела (шар, куб, цилиндр).</w:t>
            </w:r>
            <w:r w:rsidRPr="00F76C31">
              <w:rPr>
                <w:i/>
                <w:sz w:val="28"/>
                <w:szCs w:val="28"/>
              </w:rPr>
              <w:t xml:space="preserve"> </w:t>
            </w:r>
            <w:proofErr w:type="gramEnd"/>
          </w:p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Вопросы для обсуждения: 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По какому признаку (свойству) собраны предметы в группу? </w:t>
            </w:r>
          </w:p>
          <w:p w:rsidR="00DE7EB1" w:rsidRPr="00F76C31" w:rsidRDefault="00DE7EB1">
            <w:pPr>
              <w:spacing w:after="52"/>
              <w:ind w:left="0" w:right="0" w:firstLine="0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Можете ли вы собрать фигуры в группу по размеру, форме,  цвету?</w:t>
            </w:r>
            <w:r w:rsidRPr="00F76C31">
              <w:rPr>
                <w:i/>
                <w:sz w:val="28"/>
                <w:szCs w:val="28"/>
              </w:rPr>
              <w:t xml:space="preserve"> </w:t>
            </w:r>
          </w:p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Письмо:  </w:t>
            </w:r>
          </w:p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Обводка, раскрашивание. </w:t>
            </w:r>
          </w:p>
        </w:tc>
      </w:tr>
      <w:tr w:rsidR="00DE7EB1" w:rsidRPr="00F76C31" w:rsidTr="009E0047">
        <w:trPr>
          <w:trHeight w:val="334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Предшествующие знания</w:t>
            </w:r>
            <w:r w:rsidRPr="00F76C31">
              <w:rPr>
                <w:sz w:val="28"/>
                <w:szCs w:val="28"/>
              </w:rPr>
              <w:t xml:space="preserve"> </w:t>
            </w:r>
            <w:r w:rsidRPr="00F76C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Тяжелый, легкий. </w:t>
            </w:r>
          </w:p>
        </w:tc>
      </w:tr>
      <w:tr w:rsidR="00DE7EB1" w:rsidRPr="00F76C31" w:rsidTr="009E0047">
        <w:trPr>
          <w:trHeight w:val="479"/>
        </w:trPr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План </w:t>
            </w:r>
          </w:p>
        </w:tc>
      </w:tr>
      <w:tr w:rsidR="00DE7EB1" w:rsidRPr="00F76C31" w:rsidTr="009E0047">
        <w:trPr>
          <w:trHeight w:val="61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Планируемое время 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Запланированная деятельность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 Ресурсы </w:t>
            </w:r>
          </w:p>
        </w:tc>
      </w:tr>
      <w:tr w:rsidR="00DE7EB1" w:rsidRPr="00F76C31" w:rsidTr="009E0047">
        <w:trPr>
          <w:trHeight w:val="332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lastRenderedPageBreak/>
              <w:t xml:space="preserve">0-5 минуты 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36" w:rsidRPr="00F76C31" w:rsidRDefault="00976536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76C31">
              <w:rPr>
                <w:color w:val="auto"/>
                <w:sz w:val="28"/>
                <w:szCs w:val="28"/>
              </w:rPr>
              <w:t>Как вы думаете, чем мы займемся с вами на уроке математике сегодня?</w:t>
            </w:r>
          </w:p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Мотивация. </w:t>
            </w:r>
          </w:p>
          <w:p w:rsidR="00DE7EB1" w:rsidRPr="00F76C31" w:rsidRDefault="00DE7EB1">
            <w:pPr>
              <w:spacing w:after="46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Педагог вовлекает в беседу о том, что путешествовать можно на разных видах транспорта.  </w:t>
            </w:r>
          </w:p>
          <w:p w:rsidR="00DE7EB1" w:rsidRPr="00F76C31" w:rsidRDefault="00DE7EB1">
            <w:pPr>
              <w:spacing w:after="52" w:line="232" w:lineRule="auto"/>
              <w:ind w:left="0" w:right="59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На этом занятии мы отправимся с вами на конную прогулку в страну геометрических фигур.</w:t>
            </w:r>
            <w:r w:rsidRPr="00674AF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46035" w:rsidRPr="00674AFC">
              <w:rPr>
                <w:sz w:val="28"/>
                <w:szCs w:val="28"/>
              </w:rPr>
              <w:t>В лошадях восхищает все — красота, грация, сила, скорость, обаяние, а главное — благородство и преданность.</w:t>
            </w:r>
            <w:proofErr w:type="gramEnd"/>
            <w:r w:rsidR="00746035" w:rsidRPr="00674AFC">
              <w:rPr>
                <w:sz w:val="28"/>
                <w:szCs w:val="28"/>
              </w:rPr>
              <w:t xml:space="preserve"> Короткая прогулка верхом, нам подарит массу позитивной энергии, заряд бодрости и хорошее настроение.</w:t>
            </w:r>
          </w:p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Актуализация. </w:t>
            </w:r>
          </w:p>
          <w:p w:rsidR="00DE7EB1" w:rsidRPr="00F76C31" w:rsidRDefault="00DE7EB1">
            <w:pPr>
              <w:spacing w:after="46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Прежде чем приступить к заданиям, пров</w:t>
            </w:r>
            <w:r w:rsidR="00674AFC">
              <w:rPr>
                <w:sz w:val="28"/>
                <w:szCs w:val="28"/>
              </w:rPr>
              <w:t>ести</w:t>
            </w:r>
            <w:r w:rsidRPr="00F76C31">
              <w:rPr>
                <w:sz w:val="28"/>
                <w:szCs w:val="28"/>
              </w:rPr>
              <w:t xml:space="preserve">  игру  </w:t>
            </w:r>
          </w:p>
          <w:p w:rsidR="00DE7EB1" w:rsidRPr="00F76C31" w:rsidRDefault="001223F8">
            <w:pPr>
              <w:spacing w:after="46" w:line="232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«НАЙДИ ЛИШНИ</w:t>
            </w:r>
            <w:r w:rsidR="00F76C31">
              <w:rPr>
                <w:color w:val="auto"/>
                <w:sz w:val="28"/>
                <w:szCs w:val="28"/>
              </w:rPr>
              <w:t>Ю ФИГУРУ</w:t>
            </w:r>
            <w:r w:rsidR="00DE7EB1" w:rsidRPr="00F76C31">
              <w:rPr>
                <w:color w:val="auto"/>
                <w:sz w:val="28"/>
                <w:szCs w:val="28"/>
              </w:rPr>
              <w:t>»</w:t>
            </w:r>
          </w:p>
          <w:p w:rsidR="00DE7EB1" w:rsidRPr="00F76C31" w:rsidRDefault="00DE7EB1" w:rsidP="00746035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Педагог показывает картинки, дети называют</w:t>
            </w:r>
            <w:r w:rsidR="001223F8">
              <w:rPr>
                <w:sz w:val="28"/>
                <w:szCs w:val="28"/>
              </w:rPr>
              <w:t xml:space="preserve"> </w:t>
            </w:r>
            <w:proofErr w:type="gramStart"/>
            <w:r w:rsidR="001223F8">
              <w:rPr>
                <w:sz w:val="28"/>
                <w:szCs w:val="28"/>
              </w:rPr>
              <w:t>лишню</w:t>
            </w:r>
            <w:r w:rsidR="00746035">
              <w:rPr>
                <w:sz w:val="28"/>
                <w:szCs w:val="28"/>
              </w:rPr>
              <w:t>ю</w:t>
            </w:r>
            <w:proofErr w:type="gramEnd"/>
            <w:r w:rsidR="00746035">
              <w:rPr>
                <w:sz w:val="28"/>
                <w:szCs w:val="28"/>
              </w:rPr>
              <w:t xml:space="preserve"> и объясняют свой выбор.</w:t>
            </w:r>
            <w:r w:rsidRPr="00F76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Раздаточный  материал. Картинки предметные. </w:t>
            </w:r>
          </w:p>
          <w:p w:rsidR="00674AFC" w:rsidRDefault="00674AFC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68088" cy="1385133"/>
                  <wp:effectExtent l="19050" t="0" r="3562" b="0"/>
                  <wp:docPr id="1" name="Рисунок 1" descr="C:\Users\Moldash\Desktop\урок\SAM_2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dash\Desktop\урок\SAM_2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11" cy="1385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B1" w:rsidRPr="00F76C31">
              <w:rPr>
                <w:sz w:val="28"/>
                <w:szCs w:val="28"/>
              </w:rPr>
              <w:t xml:space="preserve"> </w:t>
            </w:r>
          </w:p>
          <w:p w:rsidR="00674AFC" w:rsidRDefault="00674AFC" w:rsidP="00674AFC">
            <w:pPr>
              <w:rPr>
                <w:sz w:val="28"/>
                <w:szCs w:val="28"/>
              </w:rPr>
            </w:pPr>
          </w:p>
          <w:p w:rsidR="00DE7EB1" w:rsidRDefault="00DE7EB1" w:rsidP="00674AFC">
            <w:pPr>
              <w:rPr>
                <w:sz w:val="28"/>
                <w:szCs w:val="28"/>
              </w:rPr>
            </w:pPr>
          </w:p>
          <w:p w:rsidR="00674AFC" w:rsidRDefault="00674AFC" w:rsidP="009E0047">
            <w:pPr>
              <w:ind w:left="0" w:firstLine="0"/>
              <w:rPr>
                <w:sz w:val="28"/>
                <w:szCs w:val="28"/>
              </w:rPr>
            </w:pPr>
          </w:p>
          <w:p w:rsidR="00674AFC" w:rsidRPr="00674AFC" w:rsidRDefault="00674AFC" w:rsidP="00674AF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82861" cy="1386505"/>
                  <wp:effectExtent l="19050" t="0" r="0" b="0"/>
                  <wp:docPr id="2" name="Рисунок 2" descr="C:\Users\Moldash\Desktop\урок\SAM_2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ldash\Desktop\урок\SAM_2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972" cy="139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B1" w:rsidRPr="00F76C31" w:rsidTr="009E0047">
        <w:trPr>
          <w:trHeight w:val="56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6-15 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4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Постановка цели (проблемная ситуация). </w:t>
            </w:r>
          </w:p>
          <w:p w:rsidR="00DE7EB1" w:rsidRPr="00F76C31" w:rsidRDefault="00DE7EB1">
            <w:pPr>
              <w:spacing w:after="52" w:line="232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(К)</w:t>
            </w:r>
            <w:r w:rsidRPr="00F76C31">
              <w:rPr>
                <w:sz w:val="28"/>
                <w:szCs w:val="28"/>
              </w:rPr>
              <w:t xml:space="preserve"> </w:t>
            </w:r>
            <w:r w:rsidRPr="00F76C31">
              <w:rPr>
                <w:color w:val="auto"/>
                <w:sz w:val="28"/>
                <w:szCs w:val="28"/>
              </w:rPr>
              <w:t xml:space="preserve">Сегодня мы потренируемся находить и сравнивать различные фигуры.  </w:t>
            </w:r>
          </w:p>
          <w:p w:rsidR="00DE7EB1" w:rsidRDefault="001223F8" w:rsidP="00F76C31">
            <w:pPr>
              <w:spacing w:after="52" w:line="232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1223F8">
              <w:rPr>
                <w:b/>
                <w:color w:val="auto"/>
                <w:sz w:val="28"/>
                <w:szCs w:val="28"/>
              </w:rPr>
              <w:t>Д/игра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76C31">
              <w:rPr>
                <w:color w:val="auto"/>
                <w:sz w:val="28"/>
                <w:szCs w:val="28"/>
              </w:rPr>
              <w:t>«</w:t>
            </w:r>
            <w:r w:rsidR="00DE7EB1" w:rsidRPr="00F76C31">
              <w:rPr>
                <w:color w:val="auto"/>
                <w:sz w:val="28"/>
                <w:szCs w:val="28"/>
              </w:rPr>
              <w:t>ЗЕЛЕНЫЙ КОНВЕРТ</w:t>
            </w:r>
            <w:r w:rsidR="00F76C31">
              <w:rPr>
                <w:color w:val="auto"/>
                <w:sz w:val="28"/>
                <w:szCs w:val="28"/>
              </w:rPr>
              <w:t>»</w:t>
            </w:r>
          </w:p>
          <w:p w:rsidR="001223F8" w:rsidRPr="00F76C31" w:rsidRDefault="001223F8" w:rsidP="00F76C31">
            <w:pPr>
              <w:spacing w:after="52" w:line="232" w:lineRule="auto"/>
              <w:ind w:left="0" w:right="0" w:firstLine="0"/>
              <w:jc w:val="left"/>
              <w:rPr>
                <w:b/>
                <w:color w:val="FF0000"/>
                <w:sz w:val="28"/>
                <w:szCs w:val="28"/>
                <w:u w:val="single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правую руку взять красный прямоугольник, в левую синий треугольник.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</w:t>
            </w:r>
            <w:proofErr w:type="gramStart"/>
            <w:r>
              <w:rPr>
                <w:color w:val="auto"/>
                <w:sz w:val="28"/>
                <w:szCs w:val="28"/>
              </w:rPr>
              <w:t>правую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зеленый прямоугольник, в левую оранжевый квадрат.</w:t>
            </w:r>
          </w:p>
          <w:p w:rsidR="00DE7EB1" w:rsidRDefault="00DE7EB1">
            <w:pPr>
              <w:spacing w:after="52" w:line="232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76C31">
              <w:rPr>
                <w:color w:val="auto"/>
                <w:sz w:val="28"/>
                <w:szCs w:val="28"/>
              </w:rPr>
              <w:t>Классифицировать прямоугольник и квадрат</w:t>
            </w:r>
            <w:r w:rsidR="001223F8">
              <w:rPr>
                <w:color w:val="auto"/>
                <w:sz w:val="28"/>
                <w:szCs w:val="28"/>
              </w:rPr>
              <w:t>.</w:t>
            </w:r>
          </w:p>
          <w:p w:rsidR="001223F8" w:rsidRPr="00F76C31" w:rsidRDefault="001223F8">
            <w:pPr>
              <w:spacing w:after="52" w:line="232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 квадрата все стороны равны, а у прямоугольника только противоположные стороны.</w:t>
            </w:r>
          </w:p>
          <w:p w:rsidR="00DE7EB1" w:rsidRPr="001223F8" w:rsidRDefault="00DE7EB1">
            <w:pPr>
              <w:spacing w:after="44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Самостоятельная работа. </w:t>
            </w:r>
          </w:p>
          <w:p w:rsidR="00BA7796" w:rsidRDefault="001223F8">
            <w:pPr>
              <w:spacing w:after="52" w:line="232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223F8">
              <w:rPr>
                <w:sz w:val="28"/>
                <w:szCs w:val="28"/>
              </w:rPr>
              <w:t xml:space="preserve">Пройти путь </w:t>
            </w:r>
            <w:r>
              <w:rPr>
                <w:sz w:val="28"/>
                <w:szCs w:val="28"/>
              </w:rPr>
              <w:t xml:space="preserve">до юрты, можно </w:t>
            </w:r>
            <w:r w:rsidRPr="001223F8"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чередуя два квадрата и два круга.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7EB1" w:rsidRPr="00F76C31">
              <w:rPr>
                <w:sz w:val="28"/>
                <w:szCs w:val="28"/>
              </w:rPr>
              <w:t xml:space="preserve">Перед выполнением задания </w:t>
            </w:r>
            <w:r w:rsidR="00DE7EB1" w:rsidRPr="00F76C31">
              <w:rPr>
                <w:color w:val="auto"/>
                <w:sz w:val="28"/>
                <w:szCs w:val="28"/>
              </w:rPr>
              <w:t xml:space="preserve">№1 дети комментируют предполагаемый маршрут. Далее – самостоятельная работа с проверкой. </w:t>
            </w:r>
          </w:p>
          <w:p w:rsidR="00DE7EB1" w:rsidRDefault="00BA7796">
            <w:pPr>
              <w:spacing w:after="52" w:line="232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BA7796">
              <w:rPr>
                <w:b/>
                <w:color w:val="auto"/>
                <w:sz w:val="28"/>
                <w:szCs w:val="28"/>
              </w:rPr>
              <w:lastRenderedPageBreak/>
              <w:t>Д/игра</w:t>
            </w:r>
            <w:proofErr w:type="gramStart"/>
            <w:r>
              <w:rPr>
                <w:color w:val="auto"/>
                <w:sz w:val="28"/>
                <w:szCs w:val="28"/>
              </w:rPr>
              <w:t>«Ч</w:t>
            </w:r>
            <w:proofErr w:type="gramEnd"/>
            <w:r>
              <w:rPr>
                <w:color w:val="auto"/>
                <w:sz w:val="28"/>
                <w:szCs w:val="28"/>
              </w:rPr>
              <w:t>то изменилось?»</w:t>
            </w:r>
            <w:r w:rsidR="00DE7EB1" w:rsidRPr="00F76C31">
              <w:rPr>
                <w:color w:val="auto"/>
                <w:sz w:val="28"/>
                <w:szCs w:val="28"/>
              </w:rPr>
              <w:t xml:space="preserve"> </w:t>
            </w:r>
          </w:p>
          <w:p w:rsidR="00BA7796" w:rsidRPr="00F76C31" w:rsidRDefault="009E0047">
            <w:pPr>
              <w:spacing w:after="52" w:line="232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Дети закрывают глаза</w:t>
            </w:r>
            <w:r w:rsidR="00BA7796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BA7796">
              <w:rPr>
                <w:color w:val="auto"/>
                <w:sz w:val="28"/>
                <w:szCs w:val="28"/>
              </w:rPr>
              <w:t>Переставляю геометрические фигуры, убираю, а дети потом говорят, что изменилось.</w:t>
            </w:r>
          </w:p>
          <w:p w:rsidR="00DE7EB1" w:rsidRPr="00674AFC" w:rsidRDefault="00976536">
            <w:pPr>
              <w:spacing w:after="43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674AFC">
              <w:rPr>
                <w:b/>
                <w:color w:val="auto"/>
                <w:sz w:val="28"/>
                <w:szCs w:val="28"/>
              </w:rPr>
              <w:t>ФИЗМИНУТКА</w:t>
            </w:r>
          </w:p>
          <w:p w:rsidR="001223F8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Конь копытом застучал,</w:t>
            </w:r>
          </w:p>
          <w:p w:rsidR="001223F8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Головою покачал.</w:t>
            </w:r>
          </w:p>
          <w:p w:rsidR="001223F8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Низко голову склонил,</w:t>
            </w:r>
          </w:p>
          <w:p w:rsidR="001223F8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Из реки воды попил.</w:t>
            </w:r>
          </w:p>
          <w:p w:rsidR="001223F8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Снова голову поднял</w:t>
            </w:r>
          </w:p>
          <w:p w:rsidR="001223F8" w:rsidRPr="00F76C31" w:rsidRDefault="001223F8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 по полю поскакал!</w:t>
            </w:r>
          </w:p>
          <w:p w:rsidR="001223F8" w:rsidRDefault="001223F8" w:rsidP="00DE7EB1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DE7EB1" w:rsidRPr="00F76C31" w:rsidRDefault="001223F8" w:rsidP="00DE7EB1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1223F8">
              <w:rPr>
                <w:b/>
                <w:color w:val="auto"/>
                <w:sz w:val="28"/>
                <w:szCs w:val="28"/>
              </w:rPr>
              <w:t>Д/игра</w:t>
            </w:r>
            <w:r>
              <w:rPr>
                <w:color w:val="auto"/>
                <w:sz w:val="28"/>
                <w:szCs w:val="28"/>
              </w:rPr>
              <w:t xml:space="preserve"> «</w:t>
            </w:r>
            <w:r w:rsidR="00DE7EB1" w:rsidRPr="00F76C31">
              <w:rPr>
                <w:color w:val="auto"/>
                <w:sz w:val="28"/>
                <w:szCs w:val="28"/>
              </w:rPr>
              <w:t>Собери фигуры из двух частей</w:t>
            </w:r>
            <w:r>
              <w:rPr>
                <w:color w:val="auto"/>
                <w:sz w:val="28"/>
                <w:szCs w:val="28"/>
              </w:rPr>
              <w:t>»</w:t>
            </w:r>
          </w:p>
          <w:p w:rsidR="00DE7EB1" w:rsidRPr="00F76C31" w:rsidRDefault="00F76C31">
            <w:pPr>
              <w:spacing w:after="43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76C31">
              <w:rPr>
                <w:color w:val="auto"/>
                <w:sz w:val="28"/>
                <w:szCs w:val="28"/>
              </w:rPr>
              <w:t xml:space="preserve">Игра «Волшебный мешочек». </w:t>
            </w:r>
          </w:p>
          <w:p w:rsidR="00DE7EB1" w:rsidRPr="00F76C31" w:rsidRDefault="00DE7EB1" w:rsidP="00674AFC">
            <w:pPr>
              <w:spacing w:after="0" w:line="276" w:lineRule="auto"/>
              <w:ind w:left="0" w:right="0" w:firstLine="0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Объемные тела и </w:t>
            </w:r>
            <w:proofErr w:type="gramStart"/>
            <w:r w:rsidRPr="00F76C31">
              <w:rPr>
                <w:sz w:val="28"/>
                <w:szCs w:val="28"/>
              </w:rPr>
              <w:t xml:space="preserve">плоские фигуры, пройденные на предыдущих занятиях </w:t>
            </w:r>
            <w:r w:rsidR="00674AFC">
              <w:rPr>
                <w:sz w:val="28"/>
                <w:szCs w:val="28"/>
              </w:rPr>
              <w:t>лежат</w:t>
            </w:r>
            <w:proofErr w:type="gramEnd"/>
            <w:r w:rsidR="00674AFC">
              <w:rPr>
                <w:sz w:val="28"/>
                <w:szCs w:val="28"/>
              </w:rPr>
              <w:t xml:space="preserve"> </w:t>
            </w:r>
            <w:r w:rsidRPr="00F76C31">
              <w:rPr>
                <w:sz w:val="28"/>
                <w:szCs w:val="28"/>
              </w:rPr>
              <w:t xml:space="preserve">в </w:t>
            </w:r>
            <w:r w:rsidR="00674AFC">
              <w:rPr>
                <w:sz w:val="28"/>
                <w:szCs w:val="28"/>
              </w:rPr>
              <w:t>коробке</w:t>
            </w:r>
            <w:r w:rsidRPr="00F76C31">
              <w:rPr>
                <w:sz w:val="28"/>
                <w:szCs w:val="28"/>
              </w:rPr>
              <w:t xml:space="preserve">. Дети на ощупь </w:t>
            </w:r>
            <w:r w:rsidR="001223F8">
              <w:rPr>
                <w:sz w:val="28"/>
                <w:szCs w:val="28"/>
              </w:rPr>
              <w:t>определяют</w:t>
            </w:r>
            <w:r w:rsidRPr="00F76C31">
              <w:rPr>
                <w:sz w:val="28"/>
                <w:szCs w:val="28"/>
              </w:rPr>
              <w:t>, что они взяли. Они описыва</w:t>
            </w:r>
            <w:r w:rsidR="001223F8">
              <w:rPr>
                <w:sz w:val="28"/>
                <w:szCs w:val="28"/>
              </w:rPr>
              <w:t>ют</w:t>
            </w:r>
            <w:r w:rsidRPr="00F76C31">
              <w:rPr>
                <w:sz w:val="28"/>
                <w:szCs w:val="28"/>
              </w:rPr>
              <w:t xml:space="preserve"> свои ощущения, по которым они догадались, что это за фигура</w:t>
            </w:r>
            <w:proofErr w:type="gramStart"/>
            <w:r w:rsidRPr="00F76C31">
              <w:rPr>
                <w:sz w:val="28"/>
                <w:szCs w:val="28"/>
              </w:rPr>
              <w:t>.</w:t>
            </w:r>
            <w:proofErr w:type="gramEnd"/>
            <w:r w:rsidRPr="00F76C31">
              <w:rPr>
                <w:b/>
                <w:sz w:val="28"/>
                <w:szCs w:val="28"/>
              </w:rPr>
              <w:t xml:space="preserve"> </w:t>
            </w:r>
            <w:r w:rsidR="00674AFC" w:rsidRPr="00674AFC">
              <w:rPr>
                <w:sz w:val="28"/>
                <w:szCs w:val="28"/>
              </w:rPr>
              <w:t>(</w:t>
            </w:r>
            <w:proofErr w:type="gramStart"/>
            <w:r w:rsidR="00674AFC" w:rsidRPr="00674AFC">
              <w:rPr>
                <w:sz w:val="28"/>
                <w:szCs w:val="28"/>
              </w:rPr>
              <w:t>ц</w:t>
            </w:r>
            <w:proofErr w:type="gramEnd"/>
            <w:r w:rsidR="00674AFC" w:rsidRPr="00674AFC">
              <w:rPr>
                <w:sz w:val="28"/>
                <w:szCs w:val="28"/>
              </w:rPr>
              <w:t>илиндр, куб, шар)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lastRenderedPageBreak/>
              <w:t xml:space="preserve">Разрезные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фигуры 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  <w:r w:rsidR="00BA7796">
              <w:rPr>
                <w:noProof/>
                <w:sz w:val="28"/>
                <w:szCs w:val="28"/>
              </w:rPr>
              <w:drawing>
                <wp:inline distT="0" distB="0" distL="0" distR="0">
                  <wp:extent cx="1727062" cy="1294697"/>
                  <wp:effectExtent l="19050" t="0" r="6488" b="0"/>
                  <wp:docPr id="3" name="Рисунок 3" descr="C:\Users\Moldash\Desktop\урок\SAM_2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ldash\Desktop\урок\SAM_2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16" cy="1306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  <w:p w:rsidR="00DE7EB1" w:rsidRDefault="00DE7EB1" w:rsidP="009E0047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Азбука-тетрадь. </w:t>
            </w:r>
          </w:p>
          <w:p w:rsidR="00BA7796" w:rsidRDefault="009E0047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9E0047">
              <w:rPr>
                <w:noProof/>
                <w:sz w:val="28"/>
                <w:szCs w:val="28"/>
              </w:rPr>
              <w:drawing>
                <wp:inline distT="0" distB="0" distL="0" distR="0">
                  <wp:extent cx="1523724" cy="1142264"/>
                  <wp:effectExtent l="19050" t="0" r="276" b="0"/>
                  <wp:docPr id="10" name="Рисунок 4" descr="C:\Users\Moldash\Desktop\урок\SAM_2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ldash\Desktop\урок\SAM_2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87" cy="114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796" w:rsidRPr="00BA7796" w:rsidRDefault="00BA7796" w:rsidP="009E0047">
            <w:pPr>
              <w:ind w:left="0" w:firstLine="0"/>
              <w:rPr>
                <w:sz w:val="28"/>
                <w:szCs w:val="28"/>
              </w:rPr>
            </w:pPr>
          </w:p>
          <w:p w:rsidR="00BA7796" w:rsidRPr="00BA7796" w:rsidRDefault="00BA7796" w:rsidP="00BA779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05573" cy="1053692"/>
                  <wp:effectExtent l="19050" t="0" r="4127" b="0"/>
                  <wp:docPr id="9" name="Рисунок 9" descr="C:\Users\Moldash\Desktop\урок\SAM_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ldash\Desktop\урок\SAM_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06" cy="1054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796" w:rsidRPr="00BA7796" w:rsidRDefault="00BA7796" w:rsidP="003D23C6">
            <w:pPr>
              <w:ind w:left="0" w:firstLine="0"/>
              <w:rPr>
                <w:sz w:val="28"/>
                <w:szCs w:val="28"/>
              </w:rPr>
            </w:pPr>
          </w:p>
          <w:p w:rsidR="00BA7796" w:rsidRDefault="00BA7796" w:rsidP="00BA7796">
            <w:pPr>
              <w:rPr>
                <w:sz w:val="28"/>
                <w:szCs w:val="28"/>
              </w:rPr>
            </w:pPr>
          </w:p>
          <w:p w:rsidR="00BA7796" w:rsidRDefault="00BA7796" w:rsidP="00BA7796">
            <w:pPr>
              <w:rPr>
                <w:sz w:val="28"/>
                <w:szCs w:val="28"/>
              </w:rPr>
            </w:pPr>
          </w:p>
          <w:p w:rsidR="009E0047" w:rsidRDefault="009E0047" w:rsidP="00BA7796">
            <w:pPr>
              <w:rPr>
                <w:sz w:val="28"/>
                <w:szCs w:val="28"/>
              </w:rPr>
            </w:pPr>
          </w:p>
          <w:p w:rsidR="009E0047" w:rsidRDefault="009E0047" w:rsidP="00BA7796">
            <w:pPr>
              <w:rPr>
                <w:sz w:val="28"/>
                <w:szCs w:val="28"/>
              </w:rPr>
            </w:pPr>
          </w:p>
          <w:p w:rsidR="009E0047" w:rsidRDefault="009E0047" w:rsidP="009E0047">
            <w:pPr>
              <w:ind w:left="0" w:firstLine="0"/>
              <w:rPr>
                <w:sz w:val="28"/>
                <w:szCs w:val="28"/>
              </w:rPr>
            </w:pPr>
          </w:p>
          <w:p w:rsidR="00BA7796" w:rsidRDefault="00BA7796" w:rsidP="009E004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78400" cy="1034367"/>
                  <wp:effectExtent l="19050" t="0" r="0" b="0"/>
                  <wp:docPr id="5" name="Рисунок 5" descr="C:\Users\Moldash\Desktop\урок\SAM_2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ldash\Desktop\урок\SAM_2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2" cy="103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796" w:rsidRPr="00BA7796" w:rsidRDefault="00BA7796" w:rsidP="00BA779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6134" cy="1136574"/>
                  <wp:effectExtent l="19050" t="0" r="7866" b="0"/>
                  <wp:docPr id="6" name="Рисунок 6" descr="C:\Users\Moldash\Desktop\урок\SAM_2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ldash\Desktop\урок\SAM_2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28" cy="113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B1" w:rsidRPr="00F76C31" w:rsidTr="009E0047">
        <w:trPr>
          <w:trHeight w:val="58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lastRenderedPageBreak/>
              <w:t xml:space="preserve">16-25 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9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Работа над изученным материалом. </w:t>
            </w:r>
          </w:p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>Практическая индивидуальная работа.</w:t>
            </w:r>
            <w:r w:rsidRPr="00F76C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0047" w:rsidRPr="00F76C31" w:rsidRDefault="00DE7EB1" w:rsidP="009E0047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 </w:t>
            </w:r>
            <w:r w:rsidR="009E0047" w:rsidRPr="00F76C31">
              <w:rPr>
                <w:sz w:val="28"/>
                <w:szCs w:val="28"/>
              </w:rPr>
              <w:t xml:space="preserve">Азбука-тетрадь. </w:t>
            </w:r>
          </w:p>
          <w:p w:rsidR="00DE7EB1" w:rsidRPr="00F76C31" w:rsidRDefault="009E0047" w:rsidP="009E0047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Разрезные фигуры.  </w:t>
            </w:r>
          </w:p>
        </w:tc>
      </w:tr>
      <w:tr w:rsidR="00DE7EB1" w:rsidRPr="00F76C31" w:rsidTr="009E0047">
        <w:trPr>
          <w:trHeight w:val="1083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1223F8">
            <w:pPr>
              <w:spacing w:after="46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на три группы. Выбираю</w:t>
            </w:r>
            <w:r w:rsidR="00DE7EB1" w:rsidRPr="00F76C31">
              <w:rPr>
                <w:sz w:val="28"/>
                <w:szCs w:val="28"/>
              </w:rPr>
              <w:t xml:space="preserve">т себе </w:t>
            </w:r>
            <w:proofErr w:type="gramStart"/>
            <w:r w:rsidR="00DE7EB1" w:rsidRPr="00F76C31">
              <w:rPr>
                <w:sz w:val="28"/>
                <w:szCs w:val="28"/>
              </w:rPr>
              <w:t>картинку</w:t>
            </w:r>
            <w:proofErr w:type="gramEnd"/>
            <w:r w:rsidR="00DE7EB1" w:rsidRPr="00F76C31">
              <w:rPr>
                <w:sz w:val="28"/>
                <w:szCs w:val="28"/>
              </w:rPr>
              <w:t xml:space="preserve"> и выполняет аппликацию по заданию №2.  </w:t>
            </w:r>
          </w:p>
          <w:p w:rsidR="00DE7EB1" w:rsidRPr="00F76C31" w:rsidRDefault="001223F8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E7EB1" w:rsidRPr="00F76C31">
              <w:rPr>
                <w:sz w:val="28"/>
                <w:szCs w:val="28"/>
              </w:rPr>
              <w:t xml:space="preserve">игуры </w:t>
            </w:r>
            <w:r>
              <w:rPr>
                <w:sz w:val="28"/>
                <w:szCs w:val="28"/>
              </w:rPr>
              <w:t xml:space="preserve">заготовлены заранее </w:t>
            </w:r>
            <w:r w:rsidR="00DE7EB1" w:rsidRPr="00F76C31">
              <w:rPr>
                <w:sz w:val="28"/>
                <w:szCs w:val="28"/>
              </w:rPr>
              <w:t xml:space="preserve"> до занятия. </w:t>
            </w:r>
          </w:p>
          <w:p w:rsidR="00DE7EB1" w:rsidRPr="00F76C31" w:rsidRDefault="001223F8" w:rsidP="001223F8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Фигуры раздаются </w:t>
            </w:r>
            <w:r w:rsidR="00DE7EB1" w:rsidRPr="00F76C31">
              <w:rPr>
                <w:sz w:val="28"/>
                <w:szCs w:val="28"/>
              </w:rPr>
              <w:t xml:space="preserve">в конвертах. 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796" w:rsidRPr="00F76C31" w:rsidRDefault="00BA7796" w:rsidP="00674AFC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5319" cy="1158453"/>
                  <wp:effectExtent l="19050" t="0" r="0" b="0"/>
                  <wp:docPr id="7" name="Рисунок 7" descr="C:\Users\Moldash\Desktop\урок\SAM_2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ldash\Desktop\урок\SAM_2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14" cy="1159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B1" w:rsidRPr="00F76C31" w:rsidTr="009E0047">
        <w:trPr>
          <w:trHeight w:val="152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 w:rsidP="00DB16EA">
            <w:pPr>
              <w:spacing w:after="46" w:line="232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>Задание №</w:t>
            </w:r>
            <w:r w:rsidRPr="00DB16EA">
              <w:rPr>
                <w:color w:val="000000" w:themeColor="text1"/>
                <w:sz w:val="28"/>
                <w:szCs w:val="28"/>
              </w:rPr>
              <w:t xml:space="preserve">3 Дети комментируют признаки,  по которым собраны фигуры. Затем соединяют их.  </w:t>
            </w:r>
            <w:r w:rsidR="00DB16EA">
              <w:rPr>
                <w:color w:val="000000" w:themeColor="text1"/>
                <w:sz w:val="28"/>
                <w:szCs w:val="28"/>
              </w:rPr>
              <w:t>Выполняют</w:t>
            </w:r>
            <w:r w:rsidRPr="00DB16EA">
              <w:rPr>
                <w:color w:val="000000" w:themeColor="text1"/>
                <w:sz w:val="28"/>
                <w:szCs w:val="28"/>
              </w:rPr>
              <w:t xml:space="preserve"> аналогичную практическую работу  с разрезными</w:t>
            </w:r>
            <w:r w:rsidRPr="00F76C31">
              <w:rPr>
                <w:sz w:val="28"/>
                <w:szCs w:val="28"/>
              </w:rPr>
              <w:t xml:space="preserve"> фигурами.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B1" w:rsidRPr="00F76C31" w:rsidRDefault="00BA779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7888" cy="1115401"/>
                  <wp:effectExtent l="19050" t="0" r="0" b="0"/>
                  <wp:docPr id="8" name="Рисунок 8" descr="C:\Users\Moldash\Desktop\урок\SAM_2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ldash\Desktop\урок\SAM_2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81" cy="112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B1" w:rsidRPr="00F76C31" w:rsidTr="009E0047">
        <w:trPr>
          <w:trHeight w:val="58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26-30 </w:t>
            </w:r>
          </w:p>
          <w:p w:rsidR="00DE7EB1" w:rsidRPr="00F76C31" w:rsidRDefault="00DE7EB1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3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b/>
                <w:sz w:val="28"/>
                <w:szCs w:val="28"/>
              </w:rPr>
              <w:t xml:space="preserve">Рефлексия. </w:t>
            </w:r>
          </w:p>
          <w:p w:rsidR="00DE7EB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Педагог подводит итог, поощряет детей. </w:t>
            </w:r>
          </w:p>
          <w:p w:rsidR="00674AFC" w:rsidRDefault="00674AFC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закончилась наша конная прогулка  в страну геометрических фигур. Мы все получили хороший заряд бодрости и отличное настроение!</w:t>
            </w:r>
          </w:p>
          <w:p w:rsidR="009E0047" w:rsidRDefault="00674AFC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Закончите предложения: </w:t>
            </w:r>
          </w:p>
          <w:p w:rsidR="009E0047" w:rsidRDefault="00674AFC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хочу похвалить себя за то, что….», </w:t>
            </w:r>
          </w:p>
          <w:p w:rsidR="00674AFC" w:rsidRPr="00F76C31" w:rsidRDefault="00674AFC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хочу поблагодарить ребят за то, что…»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lastRenderedPageBreak/>
              <w:t xml:space="preserve"> </w:t>
            </w:r>
          </w:p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</w:tc>
      </w:tr>
      <w:tr w:rsidR="00DE7EB1" w:rsidRPr="00F76C31" w:rsidTr="009E0047">
        <w:trPr>
          <w:trHeight w:val="1912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Default="00DE7EB1" w:rsidP="00674AFC">
            <w:pPr>
              <w:spacing w:after="46" w:line="232" w:lineRule="auto"/>
              <w:ind w:left="0" w:right="0" w:firstLine="0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Предлагает оценить свою работу на занятии при помощи «Лесенки успеха»: на нижней ступеньке нужно дорисовать смайлика с грустным ротиком, если у ребенка было много ошибок. На средней ступеньке – с ровным ротиком, если мало ошибок. На верхней ступеньке – с улыбкой, если все было без ошибок,  и ребенок хорошо понял тему. </w:t>
            </w:r>
          </w:p>
          <w:p w:rsidR="00674AFC" w:rsidRDefault="009E0047" w:rsidP="009E0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Закончен урок, и выполнен </w:t>
            </w:r>
            <w:r w:rsidR="00674AFC">
              <w:rPr>
                <w:sz w:val="28"/>
                <w:szCs w:val="28"/>
              </w:rPr>
              <w:t>план,</w:t>
            </w:r>
          </w:p>
          <w:p w:rsidR="00674AFC" w:rsidRDefault="00674AFC" w:rsidP="0067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ребята, огромное вам!</w:t>
            </w:r>
          </w:p>
          <w:p w:rsidR="00674AFC" w:rsidRDefault="00674AFC" w:rsidP="0067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то, что упорно и дружно трудились,</w:t>
            </w:r>
          </w:p>
          <w:p w:rsidR="00674AFC" w:rsidRDefault="00674AFC" w:rsidP="0067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уроке вы не ленились!</w:t>
            </w:r>
          </w:p>
          <w:p w:rsidR="00674AFC" w:rsidRPr="00F76C31" w:rsidRDefault="00674AFC" w:rsidP="0067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Азбука-тетрадь. </w:t>
            </w:r>
          </w:p>
          <w:p w:rsidR="00DE7EB1" w:rsidRPr="00F76C31" w:rsidRDefault="00DE7EB1">
            <w:pPr>
              <w:spacing w:after="46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 </w:t>
            </w:r>
          </w:p>
          <w:p w:rsidR="00DE7EB1" w:rsidRPr="00F76C31" w:rsidRDefault="00DE7EB1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76C31">
              <w:rPr>
                <w:sz w:val="28"/>
                <w:szCs w:val="28"/>
              </w:rPr>
              <w:t xml:space="preserve">Смайлики. </w:t>
            </w:r>
          </w:p>
        </w:tc>
      </w:tr>
    </w:tbl>
    <w:p w:rsidR="003F49E9" w:rsidRDefault="003F49E9" w:rsidP="003F49E9">
      <w:pPr>
        <w:pStyle w:val="c4"/>
        <w:rPr>
          <w:rStyle w:val="c1"/>
          <w:b/>
        </w:rPr>
      </w:pPr>
      <w:r w:rsidRPr="008B39AB">
        <w:rPr>
          <w:rStyle w:val="c1"/>
          <w:b/>
        </w:rPr>
        <w:t>Самоанализ</w:t>
      </w:r>
      <w:r>
        <w:rPr>
          <w:rStyle w:val="c1"/>
          <w:b/>
        </w:rPr>
        <w:t xml:space="preserve"> </w:t>
      </w:r>
      <w:r w:rsidRPr="008B39AB">
        <w:rPr>
          <w:rStyle w:val="c1"/>
          <w:b/>
        </w:rPr>
        <w:t xml:space="preserve"> </w:t>
      </w:r>
      <w:r>
        <w:rPr>
          <w:rStyle w:val="c1"/>
          <w:b/>
        </w:rPr>
        <w:t>занятия по ФЭМП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r w:rsidRPr="00EA4C59">
        <w:rPr>
          <w:rStyle w:val="c1"/>
          <w:sz w:val="28"/>
          <w:szCs w:val="28"/>
        </w:rPr>
        <w:t>         Занятие  по ФЭМП в 0-Б классе на тему: «</w:t>
      </w:r>
      <w:r w:rsidRPr="00EA4C59">
        <w:rPr>
          <w:sz w:val="28"/>
          <w:szCs w:val="28"/>
        </w:rPr>
        <w:t>Отправляемся на конную прогулку. Знаю форму предметов и фигур</w:t>
      </w:r>
      <w:r w:rsidRPr="00EA4C59">
        <w:rPr>
          <w:rStyle w:val="c1"/>
          <w:sz w:val="28"/>
          <w:szCs w:val="28"/>
        </w:rPr>
        <w:t>» проведено  по типу изучения новых знаний</w:t>
      </w:r>
      <w:proofErr w:type="gramStart"/>
      <w:r w:rsidRPr="00EA4C59">
        <w:rPr>
          <w:rStyle w:val="c1"/>
          <w:sz w:val="28"/>
          <w:szCs w:val="28"/>
        </w:rPr>
        <w:t xml:space="preserve"> .</w:t>
      </w:r>
      <w:proofErr w:type="gramEnd"/>
      <w:r w:rsidRPr="00EA4C59">
        <w:rPr>
          <w:rStyle w:val="c1"/>
          <w:sz w:val="28"/>
          <w:szCs w:val="28"/>
        </w:rPr>
        <w:t>Решение образовательных задач занятия  соответствует требованиям обновленной программы  по ФЭМП для КПП.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r w:rsidRPr="00EA4C59">
        <w:rPr>
          <w:rStyle w:val="c1"/>
          <w:sz w:val="28"/>
          <w:szCs w:val="28"/>
        </w:rPr>
        <w:t>Дидактическая цель: создать условия для открытия детьми новых знаний.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r w:rsidRPr="00EA4C59">
        <w:rPr>
          <w:rStyle w:val="c1"/>
          <w:sz w:val="28"/>
          <w:szCs w:val="28"/>
        </w:rPr>
        <w:t>Тип урока:  открытие новых знаний</w:t>
      </w:r>
    </w:p>
    <w:p w:rsidR="009E0047" w:rsidRPr="00EA4C59" w:rsidRDefault="009E0047" w:rsidP="00EA4C59">
      <w:pPr>
        <w:pStyle w:val="a7"/>
        <w:jc w:val="left"/>
        <w:rPr>
          <w:sz w:val="28"/>
          <w:szCs w:val="28"/>
        </w:rPr>
      </w:pPr>
      <w:r w:rsidRPr="00EA4C59">
        <w:rPr>
          <w:sz w:val="28"/>
          <w:szCs w:val="28"/>
        </w:rPr>
        <w:t xml:space="preserve">Цели  обучения: </w:t>
      </w:r>
      <w:proofErr w:type="gramStart"/>
      <w:r w:rsidRPr="00EA4C59">
        <w:rPr>
          <w:sz w:val="28"/>
          <w:szCs w:val="28"/>
        </w:rPr>
        <w:t>Различать и правильно называть геометрические фигуры (круг, овал, треугольник, квадрат, прямоугольник) и тела (шар, куб, цилиндр).</w:t>
      </w:r>
      <w:proofErr w:type="gramEnd"/>
      <w:r w:rsidRPr="00EA4C59">
        <w:rPr>
          <w:sz w:val="28"/>
          <w:szCs w:val="28"/>
        </w:rPr>
        <w:t xml:space="preserve">  Классифицировать фигуры (квадрат, прямоугольник) по двум свойствам.   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r w:rsidRPr="00EA4C59">
        <w:rPr>
          <w:sz w:val="28"/>
          <w:szCs w:val="28"/>
        </w:rPr>
        <w:t xml:space="preserve">Предполагаемый результат 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r w:rsidRPr="00EA4C59">
        <w:rPr>
          <w:sz w:val="28"/>
          <w:szCs w:val="28"/>
        </w:rPr>
        <w:t xml:space="preserve">Все воспитанники будут: </w:t>
      </w:r>
    </w:p>
    <w:p w:rsidR="003F49E9" w:rsidRPr="00EA4C59" w:rsidRDefault="003F49E9" w:rsidP="00EA4C59">
      <w:pPr>
        <w:pStyle w:val="a7"/>
        <w:jc w:val="left"/>
        <w:rPr>
          <w:sz w:val="28"/>
          <w:szCs w:val="28"/>
        </w:rPr>
      </w:pPr>
      <w:proofErr w:type="gramStart"/>
      <w:r w:rsidRPr="00EA4C59">
        <w:rPr>
          <w:sz w:val="28"/>
          <w:szCs w:val="28"/>
        </w:rPr>
        <w:t>различать геометрические фигуры (круг, овал, треугольник, квадрат, прямоугольник) и тела (шар, куб, цилиндр).</w:t>
      </w:r>
      <w:proofErr w:type="gramEnd"/>
    </w:p>
    <w:tbl>
      <w:tblPr>
        <w:tblStyle w:val="TableGrid"/>
        <w:tblW w:w="10427" w:type="dxa"/>
        <w:tblInd w:w="-531" w:type="dxa"/>
        <w:tblLayout w:type="fixed"/>
        <w:tblLook w:val="04A0"/>
      </w:tblPr>
      <w:tblGrid>
        <w:gridCol w:w="10427"/>
      </w:tblGrid>
      <w:tr w:rsidR="003F49E9" w:rsidRPr="00EA4C59" w:rsidTr="003F49E9">
        <w:trPr>
          <w:trHeight w:val="838"/>
        </w:trPr>
        <w:tc>
          <w:tcPr>
            <w:tcW w:w="10427" w:type="dxa"/>
            <w:hideMark/>
          </w:tcPr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Многие воспитанники будут: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классифицировать фигуры (квадрат, прямоугольник) по двум свойствам.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Некоторые воспитанники будут: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>группировать фигуры и тела, самостоятельно выбирая основания для классификации.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Языковая  цель: Воспитанники могут: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lastRenderedPageBreak/>
              <w:t xml:space="preserve">называть и описывать предметы и фигуры.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Предметная лексика и терминология: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proofErr w:type="gramStart"/>
            <w:r w:rsidRPr="00EA4C59">
              <w:rPr>
                <w:sz w:val="28"/>
                <w:szCs w:val="28"/>
              </w:rPr>
              <w:t>Геометрические фигуры (круг, овал, треугольник, квадрат, прямоугольник) и тела (шар, куб, цилиндр).</w:t>
            </w:r>
            <w:r w:rsidRPr="00EA4C59">
              <w:rPr>
                <w:i/>
                <w:sz w:val="28"/>
                <w:szCs w:val="28"/>
              </w:rPr>
              <w:t xml:space="preserve"> </w:t>
            </w:r>
            <w:proofErr w:type="gramEnd"/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Вопросы для обсуждения: 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По какому признаку (свойству) собраны предметы в группу?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>Можете ли вы собрать фигуры в группу по размеру, форме,  цвету?</w:t>
            </w:r>
            <w:r w:rsidRPr="00EA4C59">
              <w:rPr>
                <w:i/>
                <w:sz w:val="28"/>
                <w:szCs w:val="28"/>
              </w:rPr>
              <w:t xml:space="preserve">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Методы обучения: наглядный, проблемный, практический, частично-поисковый.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Формы организации обучения: фронтальные, групповые, индивидуальные.</w:t>
            </w:r>
          </w:p>
          <w:p w:rsidR="00742791" w:rsidRDefault="003F49E9" w:rsidP="00EA4C59">
            <w:pPr>
              <w:pStyle w:val="a7"/>
              <w:jc w:val="left"/>
              <w:rPr>
                <w:rStyle w:val="c1"/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 xml:space="preserve">           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 xml:space="preserve">Данное занятие  разработано в соответствии с требованиями ГОСО к современному уроку. На уроке используется </w:t>
            </w:r>
            <w:proofErr w:type="spellStart"/>
            <w:r w:rsidRPr="00EA4C59">
              <w:rPr>
                <w:rStyle w:val="c1"/>
                <w:sz w:val="28"/>
                <w:szCs w:val="28"/>
              </w:rPr>
              <w:t>системно-деятельностный</w:t>
            </w:r>
            <w:proofErr w:type="spellEnd"/>
            <w:r w:rsidRPr="00EA4C59">
              <w:rPr>
                <w:rStyle w:val="c1"/>
                <w:sz w:val="28"/>
                <w:szCs w:val="28"/>
              </w:rPr>
              <w:t xml:space="preserve"> подход в обучении с применением информационных,</w:t>
            </w:r>
            <w:r w:rsidR="00742791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="00742791">
              <w:rPr>
                <w:rStyle w:val="c1"/>
                <w:sz w:val="28"/>
                <w:szCs w:val="28"/>
              </w:rPr>
              <w:t>здоровьесберегающих</w:t>
            </w:r>
            <w:proofErr w:type="spellEnd"/>
            <w:r w:rsidR="00742791">
              <w:rPr>
                <w:rStyle w:val="c1"/>
                <w:sz w:val="28"/>
                <w:szCs w:val="28"/>
              </w:rPr>
              <w:t xml:space="preserve"> технологий</w:t>
            </w:r>
            <w:r w:rsidRPr="00EA4C59">
              <w:rPr>
                <w:rStyle w:val="c1"/>
                <w:sz w:val="28"/>
                <w:szCs w:val="28"/>
              </w:rPr>
              <w:t xml:space="preserve">. 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          Считаю, что структура построения данного урока выдержана, просматривается логика процесса изучения новых знаний и первичного закрепления. Все этапы урока взаимосвязаны. Занятие проведено с  частичным  использованием технологии КСО (коллективный способ обучения), игровых технологий.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        </w:t>
            </w:r>
          </w:p>
          <w:p w:rsidR="003F49E9" w:rsidRPr="00EA4C59" w:rsidRDefault="003F49E9" w:rsidP="00EA4C59">
            <w:pPr>
              <w:pStyle w:val="a7"/>
              <w:jc w:val="left"/>
              <w:rPr>
                <w:rStyle w:val="c1"/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           Урок начался организованно, созданы все условия для дальнейшей работы. Был проведен эмоциональный настрой.  Подготовила обучающихся к восприятию нового материала через актуализацию опорных знаний.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 xml:space="preserve"> С учениками вывела тему урока, определила </w:t>
            </w:r>
            <w:proofErr w:type="spellStart"/>
            <w:r w:rsidRPr="00EA4C59">
              <w:rPr>
                <w:rStyle w:val="c1"/>
                <w:sz w:val="28"/>
                <w:szCs w:val="28"/>
              </w:rPr>
              <w:t>целеполагание</w:t>
            </w:r>
            <w:proofErr w:type="spellEnd"/>
            <w:r w:rsidRPr="00EA4C59">
              <w:rPr>
                <w:rStyle w:val="c1"/>
                <w:sz w:val="28"/>
                <w:szCs w:val="28"/>
              </w:rPr>
              <w:t>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 xml:space="preserve">            </w:t>
            </w:r>
            <w:proofErr w:type="gramStart"/>
            <w:r w:rsidRPr="00EA4C59">
              <w:rPr>
                <w:rStyle w:val="c1"/>
                <w:sz w:val="28"/>
                <w:szCs w:val="28"/>
              </w:rPr>
              <w:t>С учётом возможностей и особенностей класса было подобрано содержание учебного материала, по - моему, материал для учащихся был познавателен, интересен, разнообразен с различными целевыми заданиями (занимательный материал, беседа, задания практического характера), мне кажется, что это способствовало реализации обучающих, развивающих и воспитательных целей.</w:t>
            </w:r>
            <w:proofErr w:type="gramEnd"/>
            <w:r w:rsidRPr="00EA4C59">
              <w:rPr>
                <w:rStyle w:val="c1"/>
                <w:sz w:val="28"/>
                <w:szCs w:val="28"/>
              </w:rPr>
              <w:t xml:space="preserve"> Старалась, чтобы ученики делали выводы на каждом этапе урока. Через индивидуальную, самостоятельную, частично коллективную деятельность осуществила первичное закрепление и проверку знаний обучающихся.</w:t>
            </w:r>
          </w:p>
          <w:p w:rsidR="00EA4C5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        </w:t>
            </w:r>
            <w:r w:rsidR="00EA4C59" w:rsidRPr="00EA4C59">
              <w:rPr>
                <w:sz w:val="28"/>
                <w:szCs w:val="28"/>
              </w:rPr>
              <w:t xml:space="preserve">Для реализации каждой задачи были подобраны приемы, в интересной и </w:t>
            </w:r>
            <w:r w:rsidR="00EA4C59" w:rsidRPr="00EA4C59">
              <w:rPr>
                <w:rStyle w:val="a6"/>
                <w:b w:val="0"/>
                <w:sz w:val="28"/>
                <w:szCs w:val="28"/>
              </w:rPr>
              <w:t>занимательной форме</w:t>
            </w:r>
            <w:r w:rsidR="00EA4C59" w:rsidRPr="00EA4C59">
              <w:rPr>
                <w:sz w:val="28"/>
                <w:szCs w:val="28"/>
              </w:rPr>
              <w:t>.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На каждый момент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</w:t>
            </w:r>
            <w:r w:rsidRPr="00EA4C59">
              <w:rPr>
                <w:sz w:val="28"/>
                <w:szCs w:val="28"/>
              </w:rPr>
              <w:t xml:space="preserve">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занятии</w:t>
            </w:r>
            <w:r w:rsidRPr="00EA4C59">
              <w:rPr>
                <w:sz w:val="28"/>
                <w:szCs w:val="28"/>
              </w:rPr>
              <w:t>.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a6"/>
                <w:b w:val="0"/>
                <w:sz w:val="28"/>
                <w:szCs w:val="28"/>
              </w:rPr>
              <w:t>Занятие динамичное</w:t>
            </w:r>
            <w:r w:rsidRPr="00EA4C59">
              <w:rPr>
                <w:sz w:val="28"/>
                <w:szCs w:val="28"/>
              </w:rPr>
              <w:t xml:space="preserve">, оно включает приемы, которые предусматривают смену деятельности. Начало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</w:t>
            </w:r>
            <w:r w:rsidRPr="00EA4C59">
              <w:rPr>
                <w:sz w:val="28"/>
                <w:szCs w:val="28"/>
              </w:rPr>
              <w:t xml:space="preserve"> было направлено на то, чтобы заинтересовать детей и включить в деятельность каждого дошкольника. 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Целями дидактических игр  является формирование геометрической </w:t>
            </w:r>
            <w:r w:rsidRPr="00EA4C59">
              <w:rPr>
                <w:sz w:val="28"/>
                <w:szCs w:val="28"/>
              </w:rPr>
              <w:lastRenderedPageBreak/>
              <w:t xml:space="preserve">зоркости в умении соотносить форму предметов с известными геометрическими фигурами. Развитие у детей зрительно-пространственной ориентации и элементарных </w:t>
            </w:r>
            <w:r w:rsidRPr="00EA4C59">
              <w:rPr>
                <w:rStyle w:val="a6"/>
                <w:b w:val="0"/>
                <w:sz w:val="28"/>
                <w:szCs w:val="28"/>
              </w:rPr>
              <w:t>математических</w:t>
            </w:r>
            <w:r w:rsidRPr="00EA4C59">
              <w:rPr>
                <w:sz w:val="28"/>
                <w:szCs w:val="28"/>
              </w:rPr>
              <w:t xml:space="preserve"> представлений о геометрических </w:t>
            </w:r>
            <w:proofErr w:type="spellStart"/>
            <w:r w:rsidRPr="00EA4C59">
              <w:rPr>
                <w:sz w:val="28"/>
                <w:szCs w:val="28"/>
              </w:rPr>
              <w:t>фигурах</w:t>
            </w:r>
            <w:proofErr w:type="gramStart"/>
            <w:r w:rsidRPr="00EA4C59">
              <w:rPr>
                <w:sz w:val="28"/>
                <w:szCs w:val="28"/>
              </w:rPr>
              <w:t>.И</w:t>
            </w:r>
            <w:proofErr w:type="gramEnd"/>
            <w:r w:rsidRPr="00EA4C59">
              <w:rPr>
                <w:sz w:val="28"/>
                <w:szCs w:val="28"/>
              </w:rPr>
              <w:t>спользование</w:t>
            </w:r>
            <w:proofErr w:type="spellEnd"/>
            <w:r w:rsidRPr="00EA4C59">
              <w:rPr>
                <w:sz w:val="28"/>
                <w:szCs w:val="28"/>
              </w:rPr>
              <w:t xml:space="preserve"> физкультминутки в середине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</w:t>
            </w:r>
            <w:r w:rsidRPr="00EA4C59">
              <w:rPr>
                <w:sz w:val="28"/>
                <w:szCs w:val="28"/>
              </w:rPr>
              <w:t xml:space="preserve"> помогло детям отдохнуть, развлечься, снять напряжение. Дети зарядились положительными эмоциями. 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Все моменты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</w:t>
            </w:r>
            <w:r w:rsidRPr="00EA4C59">
              <w:rPr>
                <w:sz w:val="28"/>
                <w:szCs w:val="28"/>
              </w:rPr>
              <w:t xml:space="preserve"> логичны и последовательны, подчинены одной теме. В каждом моменте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 я старалась</w:t>
            </w:r>
            <w:r w:rsidRPr="00EA4C59">
              <w:rPr>
                <w:sz w:val="28"/>
                <w:szCs w:val="28"/>
              </w:rPr>
              <w:t xml:space="preserve"> использовать разнообразные и интересные задания, активизировать </w:t>
            </w:r>
            <w:r w:rsidRPr="00EA4C59">
              <w:rPr>
                <w:rStyle w:val="a6"/>
                <w:b w:val="0"/>
                <w:sz w:val="28"/>
                <w:szCs w:val="28"/>
              </w:rPr>
              <w:t>самостоятельность</w:t>
            </w:r>
            <w:r w:rsidRPr="00EA4C59">
              <w:rPr>
                <w:sz w:val="28"/>
                <w:szCs w:val="28"/>
              </w:rPr>
              <w:t xml:space="preserve"> и поддерживать положительный эмоциональный настрой. Специфика работы с детьми на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занятии</w:t>
            </w:r>
            <w:r w:rsidRPr="00EA4C59">
              <w:rPr>
                <w:sz w:val="28"/>
                <w:szCs w:val="28"/>
              </w:rPr>
              <w:t xml:space="preserve"> отражалась в личностно-ориентированном подходе. Робких детей подбадривала, хвалила, чтобы закрепить у них ситуацию успеха.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sz w:val="28"/>
                <w:szCs w:val="28"/>
              </w:rPr>
              <w:t xml:space="preserve">Во время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занятия старалась</w:t>
            </w:r>
            <w:r w:rsidRPr="00EA4C59">
              <w:rPr>
                <w:sz w:val="28"/>
                <w:szCs w:val="28"/>
              </w:rPr>
              <w:t xml:space="preserve"> общаться с детьми на одном уровне, </w:t>
            </w:r>
            <w:r w:rsidRPr="00EA4C59">
              <w:rPr>
                <w:rStyle w:val="a6"/>
                <w:b w:val="0"/>
                <w:sz w:val="28"/>
                <w:szCs w:val="28"/>
              </w:rPr>
              <w:t>старалась</w:t>
            </w:r>
            <w:r w:rsidRPr="00EA4C59">
              <w:rPr>
                <w:sz w:val="28"/>
                <w:szCs w:val="28"/>
              </w:rPr>
              <w:t xml:space="preserve"> поддерживать у детей интерес к </w:t>
            </w:r>
            <w:r w:rsidRPr="00EA4C59">
              <w:rPr>
                <w:rStyle w:val="a6"/>
                <w:b w:val="0"/>
                <w:sz w:val="28"/>
                <w:szCs w:val="28"/>
              </w:rPr>
              <w:t>занятию</w:t>
            </w:r>
            <w:r w:rsidRPr="00EA4C59">
              <w:rPr>
                <w:sz w:val="28"/>
                <w:szCs w:val="28"/>
              </w:rPr>
              <w:t xml:space="preserve"> на протяжении всего времени.</w:t>
            </w:r>
          </w:p>
          <w:p w:rsidR="00EA4C59" w:rsidRPr="00EA4C59" w:rsidRDefault="00EA4C59" w:rsidP="00EA4C59">
            <w:pPr>
              <w:pStyle w:val="a7"/>
              <w:jc w:val="left"/>
              <w:rPr>
                <w:sz w:val="28"/>
                <w:szCs w:val="28"/>
              </w:rPr>
            </w:pP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</w:t>
            </w:r>
            <w:proofErr w:type="gramStart"/>
            <w:r w:rsidRPr="00EA4C59">
              <w:rPr>
                <w:rStyle w:val="c1"/>
                <w:sz w:val="28"/>
                <w:szCs w:val="28"/>
              </w:rPr>
              <w:t xml:space="preserve">На протяжении всего урока активизировала </w:t>
            </w:r>
            <w:proofErr w:type="spellStart"/>
            <w:r w:rsidRPr="00EA4C59">
              <w:rPr>
                <w:rStyle w:val="c1"/>
                <w:sz w:val="28"/>
                <w:szCs w:val="28"/>
              </w:rPr>
              <w:t>учебно</w:t>
            </w:r>
            <w:proofErr w:type="spellEnd"/>
            <w:r w:rsidRPr="00EA4C59">
              <w:rPr>
                <w:rStyle w:val="c1"/>
                <w:sz w:val="28"/>
                <w:szCs w:val="28"/>
              </w:rPr>
              <w:t xml:space="preserve"> – познавательную деятельность учащихся, используя различные методы, принципы обучения такие,  как (индивидуальная работа, работа в паре), методы обучения (практические, наглядные), принципы МО паритетности (сотрудничество с  др. другом, с учителем), </w:t>
            </w:r>
            <w:proofErr w:type="spellStart"/>
            <w:r w:rsidRPr="00EA4C59">
              <w:rPr>
                <w:rStyle w:val="c1"/>
                <w:sz w:val="28"/>
                <w:szCs w:val="28"/>
              </w:rPr>
              <w:t>взаимодополнения</w:t>
            </w:r>
            <w:proofErr w:type="spellEnd"/>
            <w:r w:rsidRPr="00EA4C59">
              <w:rPr>
                <w:rStyle w:val="c1"/>
                <w:sz w:val="28"/>
                <w:szCs w:val="28"/>
              </w:rPr>
              <w:t>, равноправия – всё это влияло на уровень решения дидактических задач, а также на уроке видна и практическая направленность обучения, это связь с жизнью.</w:t>
            </w:r>
            <w:proofErr w:type="gramEnd"/>
            <w:r w:rsidRPr="00EA4C59">
              <w:rPr>
                <w:rStyle w:val="c1"/>
                <w:sz w:val="28"/>
                <w:szCs w:val="28"/>
              </w:rPr>
              <w:t xml:space="preserve"> Думаю, что учащимся было интересно на уроке, т.к. они работали неплохо, организованно, целенаправленно; осуществляли взаимопомощь. Высокая работоспособность, мне кажется, обеспечивалась за счёт чередования интересных заданий, видов работ, игровых моментов. Уровень самостоятельного мышления дошкольников, их познавательную активность, уровень усвоения и первичного закрепления нового материала я оцениваю как хороший. На мой взгляд, этот урок послужит толчком, опорой для дальнейшей познавательной деятельности учащихся.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>           Особый аспект на уроке имел </w:t>
            </w:r>
            <w:proofErr w:type="spellStart"/>
            <w:r w:rsidRPr="00EA4C59">
              <w:rPr>
                <w:rStyle w:val="c1"/>
                <w:sz w:val="28"/>
                <w:szCs w:val="28"/>
              </w:rPr>
              <w:t>здоровьесберегающий</w:t>
            </w:r>
            <w:proofErr w:type="spellEnd"/>
            <w:r w:rsidRPr="00EA4C59">
              <w:rPr>
                <w:rStyle w:val="c1"/>
                <w:sz w:val="28"/>
                <w:szCs w:val="28"/>
              </w:rPr>
              <w:t xml:space="preserve"> эффект: я постаралась создать ситуацию психологического комфорта для детей, когда каждый ребенок успешен в своем мнении, он не боится высказываться. На занятии   применяла и методы мотивации для поддержания интереса к предмету, к изученной теме: создание ситуации успеха, формирование творческой активности, заинтересованность в результатах своей деятельности. Все эти методы мотивации и рефлексии способствовали достижению положительного результата. Думаю, что учащиеся тему поняли. Дети на уроке были активны, внимательны, работоспособны. Я считаю, что выбранная форма организации учебной деятельности дошкольников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  <w:r w:rsidRPr="00EA4C59">
              <w:rPr>
                <w:rStyle w:val="c1"/>
                <w:sz w:val="28"/>
                <w:szCs w:val="28"/>
              </w:rPr>
              <w:t xml:space="preserve">А главное мне легко было работать на уроке, т.к. считаю, были созданы все </w:t>
            </w:r>
            <w:r w:rsidRPr="00EA4C59">
              <w:rPr>
                <w:rStyle w:val="c1"/>
                <w:sz w:val="28"/>
                <w:szCs w:val="28"/>
              </w:rPr>
              <w:lastRenderedPageBreak/>
              <w:t>условия для сотрудничества и успешной работы, для реализации поставленных мною целей.</w:t>
            </w:r>
          </w:p>
          <w:p w:rsidR="003F49E9" w:rsidRPr="00EA4C59" w:rsidRDefault="003F49E9" w:rsidP="00EA4C59">
            <w:pPr>
              <w:pStyle w:val="a7"/>
              <w:jc w:val="right"/>
              <w:rPr>
                <w:b/>
                <w:sz w:val="28"/>
                <w:szCs w:val="28"/>
              </w:rPr>
            </w:pPr>
            <w:r w:rsidRPr="00EA4C59">
              <w:rPr>
                <w:rStyle w:val="c2"/>
                <w:b/>
                <w:sz w:val="28"/>
                <w:szCs w:val="28"/>
              </w:rPr>
              <w:t>Учитель 0-Б класса КГУ СШ им.С.Серикова</w:t>
            </w:r>
          </w:p>
          <w:p w:rsidR="003F49E9" w:rsidRPr="00EA4C59" w:rsidRDefault="003F49E9" w:rsidP="00EA4C59">
            <w:pPr>
              <w:pStyle w:val="a7"/>
              <w:jc w:val="right"/>
              <w:rPr>
                <w:rStyle w:val="c2"/>
                <w:b/>
                <w:sz w:val="28"/>
                <w:szCs w:val="28"/>
              </w:rPr>
            </w:pPr>
            <w:proofErr w:type="spellStart"/>
            <w:r w:rsidRPr="00EA4C59">
              <w:rPr>
                <w:rStyle w:val="c2"/>
                <w:b/>
                <w:sz w:val="28"/>
                <w:szCs w:val="28"/>
              </w:rPr>
              <w:t>Айтмухамбетова</w:t>
            </w:r>
            <w:proofErr w:type="spellEnd"/>
            <w:r w:rsidRPr="00EA4C59">
              <w:rPr>
                <w:rStyle w:val="c2"/>
                <w:b/>
                <w:sz w:val="28"/>
                <w:szCs w:val="28"/>
              </w:rPr>
              <w:t xml:space="preserve"> Б.Д.</w:t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  <w:lang w:val="kk-KZ"/>
              </w:rPr>
            </w:pPr>
            <w:r w:rsidRPr="00EA4C59">
              <w:rPr>
                <w:sz w:val="28"/>
                <w:szCs w:val="28"/>
              </w:rPr>
              <w:br/>
            </w: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</w:p>
          <w:p w:rsidR="003F49E9" w:rsidRPr="00EA4C59" w:rsidRDefault="003F49E9" w:rsidP="00EA4C59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:rsidR="003F49E9" w:rsidRPr="00EA4C59" w:rsidRDefault="003F49E9" w:rsidP="00EA4C59">
      <w:pPr>
        <w:pStyle w:val="a7"/>
        <w:jc w:val="left"/>
        <w:rPr>
          <w:sz w:val="28"/>
          <w:szCs w:val="28"/>
          <w:u w:val="single"/>
        </w:rPr>
      </w:pPr>
    </w:p>
    <w:sectPr w:rsidR="003F49E9" w:rsidRPr="00EA4C59" w:rsidSect="000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2D5"/>
    <w:multiLevelType w:val="multilevel"/>
    <w:tmpl w:val="E48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14BE3"/>
    <w:multiLevelType w:val="multilevel"/>
    <w:tmpl w:val="F6AA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E7EB1"/>
    <w:rsid w:val="000C01A4"/>
    <w:rsid w:val="001223F8"/>
    <w:rsid w:val="003443CD"/>
    <w:rsid w:val="003D23C6"/>
    <w:rsid w:val="003F49E9"/>
    <w:rsid w:val="00472068"/>
    <w:rsid w:val="004D1046"/>
    <w:rsid w:val="005851AC"/>
    <w:rsid w:val="005F6F32"/>
    <w:rsid w:val="00674AFC"/>
    <w:rsid w:val="00742791"/>
    <w:rsid w:val="00746035"/>
    <w:rsid w:val="00976536"/>
    <w:rsid w:val="009E0047"/>
    <w:rsid w:val="00BA7796"/>
    <w:rsid w:val="00C1023A"/>
    <w:rsid w:val="00D70D3D"/>
    <w:rsid w:val="00DB16EA"/>
    <w:rsid w:val="00DE7EB1"/>
    <w:rsid w:val="00E72626"/>
    <w:rsid w:val="00EA4C59"/>
    <w:rsid w:val="00F46765"/>
    <w:rsid w:val="00F7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B1"/>
    <w:pPr>
      <w:spacing w:after="54" w:line="240" w:lineRule="auto"/>
      <w:ind w:left="137" w:right="113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7E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4A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F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E0047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9E0047"/>
    <w:rPr>
      <w:b/>
      <w:bCs/>
    </w:rPr>
  </w:style>
  <w:style w:type="character" w:customStyle="1" w:styleId="c1">
    <w:name w:val="c1"/>
    <w:basedOn w:val="a0"/>
    <w:rsid w:val="009E0047"/>
  </w:style>
  <w:style w:type="paragraph" w:customStyle="1" w:styleId="c5">
    <w:name w:val="c5"/>
    <w:basedOn w:val="a"/>
    <w:rsid w:val="009E0047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paragraph" w:customStyle="1" w:styleId="c3">
    <w:name w:val="c3"/>
    <w:basedOn w:val="a"/>
    <w:rsid w:val="009E0047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paragraph" w:customStyle="1" w:styleId="c0">
    <w:name w:val="c0"/>
    <w:basedOn w:val="a"/>
    <w:rsid w:val="009E0047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paragraph" w:styleId="a7">
    <w:name w:val="No Spacing"/>
    <w:uiPriority w:val="1"/>
    <w:qFormat/>
    <w:rsid w:val="003F49E9"/>
    <w:pPr>
      <w:spacing w:after="0" w:line="240" w:lineRule="auto"/>
      <w:ind w:left="137" w:right="113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c2">
    <w:name w:val="c2"/>
    <w:basedOn w:val="a0"/>
    <w:rsid w:val="003F49E9"/>
  </w:style>
  <w:style w:type="paragraph" w:customStyle="1" w:styleId="c4">
    <w:name w:val="c4"/>
    <w:basedOn w:val="a"/>
    <w:rsid w:val="003F49E9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DF9F-FFC5-4CB9-B3CA-FB703C04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Moldash</dc:creator>
  <cp:keywords/>
  <dc:description/>
  <cp:lastModifiedBy>Moldash</cp:lastModifiedBy>
  <cp:revision>8</cp:revision>
  <cp:lastPrinted>2018-01-16T14:42:00Z</cp:lastPrinted>
  <dcterms:created xsi:type="dcterms:W3CDTF">2018-01-15T03:41:00Z</dcterms:created>
  <dcterms:modified xsi:type="dcterms:W3CDTF">2018-01-17T03:40:00Z</dcterms:modified>
</cp:coreProperties>
</file>